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ind w:left="-270" w:right="-270" w:firstLine="0"/>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8"/>
          <w:szCs w:val="28"/>
          <w:rtl w:val="0"/>
        </w:rPr>
        <w:t xml:space="preserve">KRISTAS BURĀNES</w:t>
      </w:r>
      <w:r w:rsidDel="00000000" w:rsidR="00000000" w:rsidRPr="00000000">
        <w:rPr>
          <w:rFonts w:ascii="Times New Roman" w:cs="Times New Roman" w:eastAsia="Times New Roman" w:hAnsi="Times New Roman"/>
          <w:sz w:val="28"/>
          <w:szCs w:val="28"/>
          <w:rtl w:val="0"/>
        </w:rPr>
        <w:t xml:space="preserve"> FILMA “PASAKA PAR TUKŠO TELPU”</w:t>
      </w:r>
      <w:r w:rsidDel="00000000" w:rsidR="00000000" w:rsidRPr="00000000">
        <w:rPr>
          <w:rtl w:val="0"/>
        </w:rPr>
      </w:r>
    </w:p>
    <w:p w:rsidR="00000000" w:rsidDel="00000000" w:rsidP="00000000" w:rsidRDefault="00000000" w:rsidRPr="00000000" w14:paraId="00000002">
      <w:pPr>
        <w:spacing w:line="360" w:lineRule="auto"/>
        <w:ind w:left="-270" w:right="-270" w:firstLine="0"/>
        <w:jc w:val="center"/>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rtl w:val="0"/>
        </w:rPr>
        <w:t xml:space="preserve">MĀCĪBU PALĪG</w:t>
      </w:r>
      <w:r w:rsidDel="00000000" w:rsidR="00000000" w:rsidRPr="00000000">
        <w:rPr>
          <w:rFonts w:ascii="Times New Roman" w:cs="Times New Roman" w:eastAsia="Times New Roman" w:hAnsi="Times New Roman"/>
          <w:rtl w:val="0"/>
        </w:rPr>
        <w:t xml:space="preserve">MATERIĀLI SKOLOTĀJIEM</w:t>
      </w:r>
      <w:r w:rsidDel="00000000" w:rsidR="00000000" w:rsidRPr="00000000">
        <w:rPr>
          <w:rtl w:val="0"/>
        </w:rPr>
      </w:r>
    </w:p>
    <w:p w:rsidR="00000000" w:rsidDel="00000000" w:rsidP="00000000" w:rsidRDefault="00000000" w:rsidRPr="00000000" w14:paraId="00000003">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4">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Auditorija:</w:t>
      </w:r>
      <w:r w:rsidDel="00000000" w:rsidR="00000000" w:rsidRPr="00000000">
        <w:rPr>
          <w:rFonts w:ascii="Times New Roman" w:cs="Times New Roman" w:eastAsia="Times New Roman" w:hAnsi="Times New Roman"/>
          <w:sz w:val="22"/>
          <w:szCs w:val="22"/>
          <w:rtl w:val="0"/>
        </w:rPr>
        <w:t xml:space="preserve"> 7.–9. klase</w:t>
      </w:r>
    </w:p>
    <w:p w:rsidR="00000000" w:rsidDel="00000000" w:rsidP="00000000" w:rsidRDefault="00000000" w:rsidRPr="00000000" w14:paraId="00000005">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Mācību priekšmeti:</w:t>
      </w:r>
      <w:r w:rsidDel="00000000" w:rsidR="00000000" w:rsidRPr="00000000">
        <w:rPr>
          <w:rFonts w:ascii="Times New Roman" w:cs="Times New Roman" w:eastAsia="Times New Roman" w:hAnsi="Times New Roman"/>
          <w:sz w:val="22"/>
          <w:szCs w:val="22"/>
          <w:rtl w:val="0"/>
        </w:rPr>
        <w:t xml:space="preserve"> literatūra, kultūra un māksla, kultūrvēsture, vizuālā māksla</w:t>
      </w:r>
    </w:p>
    <w:p w:rsidR="00000000" w:rsidDel="00000000" w:rsidP="00000000" w:rsidRDefault="00000000" w:rsidRPr="00000000" w14:paraId="00000006">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Atslēgvārdi:</w:t>
      </w:r>
      <w:r w:rsidDel="00000000" w:rsidR="00000000" w:rsidRPr="00000000">
        <w:rPr>
          <w:rFonts w:ascii="Times New Roman" w:cs="Times New Roman" w:eastAsia="Times New Roman" w:hAnsi="Times New Roman"/>
          <w:sz w:val="22"/>
          <w:szCs w:val="22"/>
          <w:rtl w:val="0"/>
        </w:rPr>
        <w:t xml:space="preserve"> Latvijas teātra vēsture, scenogrāfija, mākslinieks, portrets, teātris</w:t>
      </w:r>
    </w:p>
    <w:p w:rsidR="00000000" w:rsidDel="00000000" w:rsidP="00000000" w:rsidRDefault="00000000" w:rsidRPr="00000000" w14:paraId="00000007">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8">
      <w:pPr>
        <w:spacing w:line="276"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Saturs:</w:t>
      </w:r>
    </w:p>
    <w:p w:rsidR="00000000" w:rsidDel="00000000" w:rsidP="00000000" w:rsidRDefault="00000000" w:rsidRPr="00000000" w14:paraId="00000009">
      <w:pPr>
        <w:numPr>
          <w:ilvl w:val="0"/>
          <w:numId w:val="10"/>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Filmas apraksts</w:t>
      </w:r>
    </w:p>
    <w:p w:rsidR="00000000" w:rsidDel="00000000" w:rsidP="00000000" w:rsidRDefault="00000000" w:rsidRPr="00000000" w14:paraId="0000000A">
      <w:pPr>
        <w:numPr>
          <w:ilvl w:val="0"/>
          <w:numId w:val="10"/>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Tests par Andra Freiberga daiļradi un personību</w:t>
      </w:r>
    </w:p>
    <w:p w:rsidR="00000000" w:rsidDel="00000000" w:rsidP="00000000" w:rsidRDefault="00000000" w:rsidRPr="00000000" w14:paraId="0000000B">
      <w:pPr>
        <w:numPr>
          <w:ilvl w:val="0"/>
          <w:numId w:val="10"/>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Tēlveide. Jautājumi diskusijai par filmas tematiem un estētiku</w:t>
      </w:r>
    </w:p>
    <w:p w:rsidR="00000000" w:rsidDel="00000000" w:rsidP="00000000" w:rsidRDefault="00000000" w:rsidRPr="00000000" w14:paraId="0000000C">
      <w:pPr>
        <w:numPr>
          <w:ilvl w:val="0"/>
          <w:numId w:val="10"/>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Radošais uzdevums</w:t>
      </w:r>
    </w:p>
    <w:p w:rsidR="00000000" w:rsidDel="00000000" w:rsidP="00000000" w:rsidRDefault="00000000" w:rsidRPr="00000000" w14:paraId="0000000D">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E">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0F">
      <w:pPr>
        <w:numPr>
          <w:ilvl w:val="0"/>
          <w:numId w:val="7"/>
        </w:numPr>
        <w:spacing w:line="276" w:lineRule="auto"/>
        <w:ind w:left="720" w:hanging="36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Filmas apraksts</w:t>
      </w:r>
    </w:p>
    <w:p w:rsidR="00000000" w:rsidDel="00000000" w:rsidP="00000000" w:rsidRDefault="00000000" w:rsidRPr="00000000" w14:paraId="00000010">
      <w:pPr>
        <w:spacing w:line="276" w:lineRule="auto"/>
        <w:ind w:firstLine="72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Kino un teātra režisores Kristas Burānes dokumentālajam portretam </w:t>
      </w:r>
      <w:r w:rsidDel="00000000" w:rsidR="00000000" w:rsidRPr="00000000">
        <w:rPr>
          <w:rFonts w:ascii="Times New Roman" w:cs="Times New Roman" w:eastAsia="Times New Roman" w:hAnsi="Times New Roman"/>
          <w:i w:val="1"/>
          <w:sz w:val="22"/>
          <w:szCs w:val="22"/>
          <w:rtl w:val="0"/>
        </w:rPr>
        <w:t xml:space="preserve">Pasaka par tukšo telpu</w:t>
      </w:r>
      <w:r w:rsidDel="00000000" w:rsidR="00000000" w:rsidRPr="00000000">
        <w:rPr>
          <w:rFonts w:ascii="Times New Roman" w:cs="Times New Roman" w:eastAsia="Times New Roman" w:hAnsi="Times New Roman"/>
          <w:sz w:val="22"/>
          <w:szCs w:val="22"/>
          <w:rtl w:val="0"/>
        </w:rPr>
        <w:t xml:space="preserve"> ar fantāzijas elementiem par Eiropā novērtēto pasniedzēju un scenogrāfu Andri Freibergu nepiemīt statika – drīzāk gan domāšanas tēlainība, ko vislielākā mērā var attiecināt uz filmas galveno varoni un viņa materiālo bezburtu valodu. Šajā filmā Freibergs domā, un tas, kā viņš to dara, ir pasniegts ar grodi īstenotu dokumentālā vērojuma un animācijas vijuma stratēģiju. </w:t>
      </w:r>
    </w:p>
    <w:p w:rsidR="00000000" w:rsidDel="00000000" w:rsidP="00000000" w:rsidRDefault="00000000" w:rsidRPr="00000000" w14:paraId="00000011">
      <w:pPr>
        <w:spacing w:line="276" w:lineRule="auto"/>
        <w:ind w:firstLine="72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Režisore ļauj mums ieraudzīt Freibergu procesā, nevis kailās refleksijās vai domās par skatuves mākslu, gatavos citātos un frāžu nogrieznīšos par savu sūtību un personīgo vēsturi. Tas viss likumsakarīgi izaug no darbības saknēm. “Garīgā telpa vienmēr ir plašāka par fizisko telpu,” ar baltsirmo galvu kontrastējošā melnā kreklā tērptais pasniedzējs un telpists kā pusčukstošs askēts nosaka. </w:t>
      </w:r>
    </w:p>
    <w:p w:rsidR="00000000" w:rsidDel="00000000" w:rsidP="00000000" w:rsidRDefault="00000000" w:rsidRPr="00000000" w14:paraId="00000012">
      <w:pPr>
        <w:spacing w:line="276" w:lineRule="auto"/>
        <w:ind w:left="0" w:firstLine="72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sz w:val="22"/>
          <w:szCs w:val="22"/>
          <w:rtl w:val="0"/>
        </w:rPr>
        <w:t xml:space="preserve">Pasaka par tukšo telpu</w:t>
      </w:r>
      <w:r w:rsidDel="00000000" w:rsidR="00000000" w:rsidRPr="00000000">
        <w:rPr>
          <w:rFonts w:ascii="Times New Roman" w:cs="Times New Roman" w:eastAsia="Times New Roman" w:hAnsi="Times New Roman"/>
          <w:sz w:val="22"/>
          <w:szCs w:val="22"/>
          <w:rtl w:val="0"/>
        </w:rPr>
        <w:t xml:space="preserve"> ir Burānes teātra personību triādes noslēdzošais darbs – pirms tam tapušas dokumentālās filmas ar spēles elementiem par režisoriem Oļģertu Kroderu </w:t>
      </w:r>
      <w:r w:rsidDel="00000000" w:rsidR="00000000" w:rsidRPr="00000000">
        <w:rPr>
          <w:rFonts w:ascii="Times New Roman" w:cs="Times New Roman" w:eastAsia="Times New Roman" w:hAnsi="Times New Roman"/>
          <w:i w:val="1"/>
          <w:sz w:val="22"/>
          <w:szCs w:val="22"/>
          <w:rtl w:val="0"/>
        </w:rPr>
        <w:t xml:space="preserve">Piektajā Hamletā</w:t>
      </w:r>
      <w:r w:rsidDel="00000000" w:rsidR="00000000" w:rsidRPr="00000000">
        <w:rPr>
          <w:rFonts w:ascii="Times New Roman" w:cs="Times New Roman" w:eastAsia="Times New Roman" w:hAnsi="Times New Roman"/>
          <w:sz w:val="22"/>
          <w:szCs w:val="22"/>
          <w:rtl w:val="0"/>
        </w:rPr>
        <w:t xml:space="preserve"> (2007) un Māru Ķimeli </w:t>
      </w:r>
      <w:r w:rsidDel="00000000" w:rsidR="00000000" w:rsidRPr="00000000">
        <w:rPr>
          <w:rFonts w:ascii="Times New Roman" w:cs="Times New Roman" w:eastAsia="Times New Roman" w:hAnsi="Times New Roman"/>
          <w:i w:val="1"/>
          <w:sz w:val="22"/>
          <w:szCs w:val="22"/>
          <w:rtl w:val="0"/>
        </w:rPr>
        <w:t xml:space="preserve">Mārā</w:t>
      </w:r>
      <w:r w:rsidDel="00000000" w:rsidR="00000000" w:rsidRPr="00000000">
        <w:rPr>
          <w:rFonts w:ascii="Times New Roman" w:cs="Times New Roman" w:eastAsia="Times New Roman" w:hAnsi="Times New Roman"/>
          <w:sz w:val="22"/>
          <w:szCs w:val="22"/>
          <w:rtl w:val="0"/>
        </w:rPr>
        <w:t xml:space="preserve"> (2014). </w:t>
      </w:r>
    </w:p>
    <w:p w:rsidR="00000000" w:rsidDel="00000000" w:rsidP="00000000" w:rsidRDefault="00000000" w:rsidRPr="00000000" w14:paraId="00000013">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4">
      <w:pPr>
        <w:spacing w:line="276" w:lineRule="auto"/>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15">
      <w:pPr>
        <w:spacing w:line="276"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Uzdevumi</w:t>
      </w:r>
    </w:p>
    <w:p w:rsidR="00000000" w:rsidDel="00000000" w:rsidP="00000000" w:rsidRDefault="00000000" w:rsidRPr="00000000" w14:paraId="00000016">
      <w:pPr>
        <w:spacing w:line="276" w:lineRule="auto"/>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1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Tests par Andra Freiberga daiļradi un personību</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Laiks:</w:t>
      </w:r>
      <w:r w:rsidDel="00000000" w:rsidR="00000000" w:rsidRPr="00000000">
        <w:rPr>
          <w:rFonts w:ascii="Times New Roman" w:cs="Times New Roman" w:eastAsia="Times New Roman" w:hAnsi="Times New Roman"/>
          <w:sz w:val="22"/>
          <w:szCs w:val="22"/>
          <w:rtl w:val="0"/>
        </w:rPr>
        <w:t xml:space="preserve"> 15 min. </w:t>
      </w:r>
    </w:p>
    <w:p w:rsidR="00000000" w:rsidDel="00000000" w:rsidP="00000000" w:rsidRDefault="00000000" w:rsidRPr="00000000" w14:paraId="0000001A">
      <w:pPr>
        <w:spacing w:line="276"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Mācību priekšmeti:</w:t>
      </w:r>
      <w:r w:rsidDel="00000000" w:rsidR="00000000" w:rsidRPr="00000000">
        <w:rPr>
          <w:rFonts w:ascii="Times New Roman" w:cs="Times New Roman" w:eastAsia="Times New Roman" w:hAnsi="Times New Roman"/>
          <w:sz w:val="22"/>
          <w:szCs w:val="22"/>
          <w:rtl w:val="0"/>
        </w:rPr>
        <w:t xml:space="preserve"> literatūra, kultūra un māksla, kultūrvēsture, vizuālā māksla</w:t>
      </w:r>
      <w:r w:rsidDel="00000000" w:rsidR="00000000" w:rsidRPr="00000000">
        <w:rPr>
          <w:rtl w:val="0"/>
        </w:rPr>
      </w:r>
    </w:p>
    <w:p w:rsidR="00000000" w:rsidDel="00000000" w:rsidP="00000000" w:rsidRDefault="00000000" w:rsidRPr="00000000" w14:paraId="0000001B">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Atslēgvārdi:</w:t>
      </w:r>
      <w:r w:rsidDel="00000000" w:rsidR="00000000" w:rsidRPr="00000000">
        <w:rPr>
          <w:rFonts w:ascii="Times New Roman" w:cs="Times New Roman" w:eastAsia="Times New Roman" w:hAnsi="Times New Roman"/>
          <w:sz w:val="22"/>
          <w:szCs w:val="22"/>
          <w:rtl w:val="0"/>
        </w:rPr>
        <w:t xml:space="preserve"> Latvijas teātris, Latvijas teātra vēsture, scenogrāfija, portrets</w:t>
      </w:r>
    </w:p>
    <w:p w:rsidR="00000000" w:rsidDel="00000000" w:rsidP="00000000" w:rsidRDefault="00000000" w:rsidRPr="00000000" w14:paraId="0000001C">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1D">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Nepieciešams atzīmēt vienu vai vairākas pareizās atbildes – jautājumos norādīts, ja jānorāda vairākas atbildes.</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2.1. Kurā ēkā notiek filmas </w:t>
      </w:r>
      <w:r w:rsidDel="00000000" w:rsidR="00000000" w:rsidRPr="00000000">
        <w:rPr>
          <w:rFonts w:ascii="Times New Roman" w:cs="Times New Roman" w:eastAsia="Times New Roman" w:hAnsi="Times New Roman"/>
          <w:i w:val="1"/>
          <w:sz w:val="22"/>
          <w:szCs w:val="22"/>
          <w:rtl w:val="0"/>
        </w:rPr>
        <w:t xml:space="preserve">Pasaka par tukšo telpu</w:t>
      </w:r>
      <w:r w:rsidDel="00000000" w:rsidR="00000000" w:rsidRPr="00000000">
        <w:rPr>
          <w:rFonts w:ascii="Times New Roman" w:cs="Times New Roman" w:eastAsia="Times New Roman" w:hAnsi="Times New Roman"/>
          <w:sz w:val="22"/>
          <w:szCs w:val="22"/>
          <w:rtl w:val="0"/>
        </w:rPr>
        <w:t xml:space="preserve"> sākuma ainas, Andrim Freibergam kopā ar radoši-tehnisko komandu veidojot skatuves noformējumu?</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1">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Nacionālajā teātrī</w:t>
      </w:r>
      <w:r w:rsidDel="00000000" w:rsidR="00000000" w:rsidRPr="00000000">
        <w:rPr>
          <w:rtl w:val="0"/>
        </w:rPr>
      </w:r>
    </w:p>
    <w:p w:rsidR="00000000" w:rsidDel="00000000" w:rsidP="00000000" w:rsidRDefault="00000000" w:rsidRPr="00000000" w14:paraId="00000022">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Nacionālajā operā un baletā</w:t>
      </w:r>
    </w:p>
    <w:p w:rsidR="00000000" w:rsidDel="00000000" w:rsidP="00000000" w:rsidRDefault="00000000" w:rsidRPr="00000000" w14:paraId="00000023">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VEF Kultūras pilī</w:t>
      </w: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Eduarda Smiļģa teātra namā</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2.2. Ar Andra Freiberga kā scenogrāfa un mākslinieka iesaisti tapušas vairāk nekā … izrādes.</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50</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500</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150</w:t>
      </w: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200</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2.3. Vienīgā izrāde Latvijas Kultūra kanonā, kuru veidojis Andris Freibergs, ir 80. gadu vidū tapusī Gunāra Priedes </w:t>
      </w:r>
      <w:r w:rsidDel="00000000" w:rsidR="00000000" w:rsidRPr="00000000">
        <w:rPr>
          <w:rFonts w:ascii="Times New Roman" w:cs="Times New Roman" w:eastAsia="Times New Roman" w:hAnsi="Times New Roman"/>
          <w:i w:val="1"/>
          <w:sz w:val="22"/>
          <w:szCs w:val="22"/>
          <w:rtl w:val="0"/>
        </w:rPr>
        <w:t xml:space="preserve">Centrifūga</w:t>
      </w:r>
      <w:r w:rsidDel="00000000" w:rsidR="00000000" w:rsidRPr="00000000">
        <w:rPr>
          <w:rFonts w:ascii="Times New Roman" w:cs="Times New Roman" w:eastAsia="Times New Roman" w:hAnsi="Times New Roman"/>
          <w:sz w:val="22"/>
          <w:szCs w:val="22"/>
          <w:rtl w:val="0"/>
        </w:rPr>
        <w:t xml:space="preserve"> (1985) režisora Ādolfa Šapiro režijā. Tajā pirmoreiz Padomju Latvijā publiski tiek runāts par…</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22"/>
          <w:szCs w:val="22"/>
          <w:highlight w:val="white"/>
        </w:rPr>
      </w:pPr>
      <w:r w:rsidDel="00000000" w:rsidR="00000000" w:rsidRPr="00000000">
        <w:rPr>
          <w:rFonts w:ascii="Times New Roman" w:cs="Times New Roman" w:eastAsia="Times New Roman" w:hAnsi="Times New Roman"/>
          <w:sz w:val="22"/>
          <w:szCs w:val="22"/>
          <w:rtl w:val="0"/>
        </w:rPr>
        <w:t xml:space="preserve">Brīvības cīņām</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22"/>
          <w:szCs w:val="22"/>
        </w:rPr>
      </w:pPr>
      <w:r w:rsidDel="00000000" w:rsidR="00000000" w:rsidRPr="00000000">
        <w:rPr>
          <w:rFonts w:ascii="Times New Roman" w:cs="Times New Roman" w:eastAsia="Times New Roman" w:hAnsi="Times New Roman"/>
          <w:sz w:val="22"/>
          <w:szCs w:val="22"/>
          <w:rtl w:val="0"/>
        </w:rPr>
        <w:t xml:space="preserve">latvju dainām</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1"/>
          <w:sz w:val="22"/>
          <w:szCs w:val="22"/>
          <w:highlight w:val="white"/>
        </w:rPr>
      </w:pPr>
      <w:r w:rsidDel="00000000" w:rsidR="00000000" w:rsidRPr="00000000">
        <w:rPr>
          <w:rFonts w:ascii="Times New Roman" w:cs="Times New Roman" w:eastAsia="Times New Roman" w:hAnsi="Times New Roman"/>
          <w:b w:val="1"/>
          <w:sz w:val="22"/>
          <w:szCs w:val="22"/>
          <w:rtl w:val="0"/>
        </w:rPr>
        <w:t xml:space="preserve">1949. gada deportācijām</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22"/>
          <w:szCs w:val="22"/>
          <w:highlight w:val="white"/>
        </w:rPr>
      </w:pPr>
      <w:r w:rsidDel="00000000" w:rsidR="00000000" w:rsidRPr="00000000">
        <w:rPr>
          <w:rFonts w:ascii="Times New Roman" w:cs="Times New Roman" w:eastAsia="Times New Roman" w:hAnsi="Times New Roman"/>
          <w:sz w:val="22"/>
          <w:szCs w:val="22"/>
          <w:rtl w:val="0"/>
        </w:rPr>
        <w:t xml:space="preserve">latviešu valodas identitāti</w:t>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2.4. Ar kuriem ievērojamiem Latvijas režisoriem Andris Freibergs sadarbojies daudzkārt (vairākas pareizās atbildes)?</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Māru Ķimeli</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Pēteri Pētersonu</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Alvi Hermani</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Ādolfu Šapiro</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2.5. Filmā </w:t>
      </w:r>
      <w:r w:rsidDel="00000000" w:rsidR="00000000" w:rsidRPr="00000000">
        <w:rPr>
          <w:rFonts w:ascii="Times New Roman" w:cs="Times New Roman" w:eastAsia="Times New Roman" w:hAnsi="Times New Roman"/>
          <w:i w:val="1"/>
          <w:sz w:val="22"/>
          <w:szCs w:val="22"/>
          <w:rtl w:val="0"/>
        </w:rPr>
        <w:t xml:space="preserve">Pasaka par tukšo telpu </w:t>
      </w:r>
      <w:r w:rsidDel="00000000" w:rsidR="00000000" w:rsidRPr="00000000">
        <w:rPr>
          <w:rFonts w:ascii="Times New Roman" w:cs="Times New Roman" w:eastAsia="Times New Roman" w:hAnsi="Times New Roman"/>
          <w:sz w:val="22"/>
          <w:szCs w:val="22"/>
          <w:rtl w:val="0"/>
        </w:rPr>
        <w:t xml:space="preserve">izmantota hibrīda leļļu animācijas tehnika, kuru veidojis Toms Burāns. Kura personība Latvijas kino vēsturē tiek uzskatīta par leļļu animācijas tehnikas izkopēju un pilnveidotāju?</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Arnolds Burovs</w:t>
      </w:r>
    </w:p>
    <w:p w:rsidR="00000000" w:rsidDel="00000000" w:rsidP="00000000" w:rsidRDefault="00000000" w:rsidRPr="00000000" w14:paraId="0000003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Andris Freibergs</w:t>
      </w:r>
      <w:r w:rsidDel="00000000" w:rsidR="00000000" w:rsidRPr="00000000">
        <w:rPr>
          <w:rtl w:val="0"/>
        </w:rPr>
      </w:r>
    </w:p>
    <w:p w:rsidR="00000000" w:rsidDel="00000000" w:rsidP="00000000" w:rsidRDefault="00000000" w:rsidRPr="00000000" w14:paraId="0000003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Varis Klausītājs</w:t>
      </w:r>
      <w:r w:rsidDel="00000000" w:rsidR="00000000" w:rsidRPr="00000000">
        <w:rPr>
          <w:rtl w:val="0"/>
        </w:rPr>
      </w:r>
    </w:p>
    <w:p w:rsidR="00000000" w:rsidDel="00000000" w:rsidP="00000000" w:rsidRDefault="00000000" w:rsidRPr="00000000" w14:paraId="0000004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Roze Stiebra</w:t>
      </w: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2.6. Filmā </w:t>
      </w:r>
      <w:r w:rsidDel="00000000" w:rsidR="00000000" w:rsidRPr="00000000">
        <w:rPr>
          <w:rFonts w:ascii="Times New Roman" w:cs="Times New Roman" w:eastAsia="Times New Roman" w:hAnsi="Times New Roman"/>
          <w:i w:val="1"/>
          <w:sz w:val="22"/>
          <w:szCs w:val="22"/>
          <w:rtl w:val="0"/>
        </w:rPr>
        <w:t xml:space="preserve">Pasaka par tukšo telpu, </w:t>
      </w:r>
      <w:r w:rsidDel="00000000" w:rsidR="00000000" w:rsidRPr="00000000">
        <w:rPr>
          <w:rFonts w:ascii="Times New Roman" w:cs="Times New Roman" w:eastAsia="Times New Roman" w:hAnsi="Times New Roman"/>
          <w:sz w:val="22"/>
          <w:szCs w:val="22"/>
          <w:rtl w:val="0"/>
        </w:rPr>
        <w:t xml:space="preserve">Andrim Freibergam strādājot kopā ar studentiem no Latvijas Mākslas akadēmijas Scenogrāfijas katedras, tiek lasīts kāds literārais darbs. Kas ir šis darbs, par kuru Freibergs saka, ka tas ir uzrakstīts bez “lieka sentimenta”?</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sz w:val="22"/>
          <w:szCs w:val="22"/>
          <w:rtl w:val="0"/>
        </w:rPr>
        <w:t xml:space="preserve">Kauja pie Knipskas</w:t>
      </w:r>
      <w:r w:rsidDel="00000000" w:rsidR="00000000" w:rsidRPr="00000000">
        <w:rPr>
          <w:rtl w:val="0"/>
        </w:rPr>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sz w:val="22"/>
          <w:szCs w:val="22"/>
          <w:rtl w:val="0"/>
        </w:rPr>
        <w:t xml:space="preserve">Spārnotā armāda</w:t>
      </w:r>
      <w:r w:rsidDel="00000000" w:rsidR="00000000" w:rsidRPr="00000000">
        <w:rPr>
          <w:rtl w:val="0"/>
        </w:rPr>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i w:val="1"/>
          <w:sz w:val="22"/>
          <w:szCs w:val="22"/>
          <w:rtl w:val="0"/>
        </w:rPr>
        <w:t xml:space="preserve">Pulkvedim neviens neraksta</w:t>
      </w:r>
      <w:r w:rsidDel="00000000" w:rsidR="00000000" w:rsidRPr="00000000">
        <w:rPr>
          <w:rtl w:val="0"/>
        </w:rPr>
      </w:r>
    </w:p>
    <w:p w:rsidR="00000000" w:rsidDel="00000000" w:rsidP="00000000" w:rsidRDefault="00000000" w:rsidRPr="00000000" w14:paraId="0000004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i w:val="1"/>
          <w:sz w:val="22"/>
          <w:szCs w:val="22"/>
          <w:rtl w:val="0"/>
        </w:rPr>
        <w:t xml:space="preserve">Nāves ēnā</w:t>
      </w: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2.7. Filmā Andris Freibergs, gatavojoties iestudējumam, vēlas izveidot uz skatuves līdzīgu scenogrāfiju vienam no ievērojamākajiem 20. gadsimta mākslas darbiem. Šis darbs ir…</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4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Kazimira Maļēviča</w:t>
      </w:r>
      <w:r w:rsidDel="00000000" w:rsidR="00000000" w:rsidRPr="00000000">
        <w:rPr>
          <w:rFonts w:ascii="Times New Roman" w:cs="Times New Roman" w:eastAsia="Times New Roman" w:hAnsi="Times New Roman"/>
          <w:b w:val="1"/>
          <w:i w:val="1"/>
          <w:sz w:val="22"/>
          <w:szCs w:val="22"/>
          <w:rtl w:val="0"/>
        </w:rPr>
        <w:t xml:space="preserve"> Melnais kvadrāts</w:t>
      </w:r>
      <w:r w:rsidDel="00000000" w:rsidR="00000000" w:rsidRPr="00000000">
        <w:rPr>
          <w:rtl w:val="0"/>
        </w:rPr>
      </w:r>
    </w:p>
    <w:p w:rsidR="00000000" w:rsidDel="00000000" w:rsidP="00000000" w:rsidRDefault="00000000" w:rsidRPr="00000000" w14:paraId="0000004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Pablo Pikaso </w:t>
      </w:r>
      <w:r w:rsidDel="00000000" w:rsidR="00000000" w:rsidRPr="00000000">
        <w:rPr>
          <w:rFonts w:ascii="Times New Roman" w:cs="Times New Roman" w:eastAsia="Times New Roman" w:hAnsi="Times New Roman"/>
          <w:i w:val="1"/>
          <w:sz w:val="22"/>
          <w:szCs w:val="22"/>
          <w:rtl w:val="0"/>
        </w:rPr>
        <w:t xml:space="preserve">Gernika</w:t>
      </w:r>
      <w:r w:rsidDel="00000000" w:rsidR="00000000" w:rsidRPr="00000000">
        <w:rPr>
          <w:rtl w:val="0"/>
        </w:rPr>
      </w:r>
    </w:p>
    <w:p w:rsidR="00000000" w:rsidDel="00000000" w:rsidP="00000000" w:rsidRDefault="00000000" w:rsidRPr="00000000" w14:paraId="0000004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Vasīlija Kandinska </w:t>
      </w:r>
      <w:r w:rsidDel="00000000" w:rsidR="00000000" w:rsidRPr="00000000">
        <w:rPr>
          <w:rFonts w:ascii="Times New Roman" w:cs="Times New Roman" w:eastAsia="Times New Roman" w:hAnsi="Times New Roman"/>
          <w:i w:val="1"/>
          <w:sz w:val="22"/>
          <w:szCs w:val="22"/>
          <w:rtl w:val="0"/>
        </w:rPr>
        <w:t xml:space="preserve">Šķērsvirziena līnija</w:t>
      </w:r>
      <w:r w:rsidDel="00000000" w:rsidR="00000000" w:rsidRPr="00000000">
        <w:rPr>
          <w:rtl w:val="0"/>
        </w:rPr>
      </w:r>
    </w:p>
    <w:p w:rsidR="00000000" w:rsidDel="00000000" w:rsidP="00000000" w:rsidRDefault="00000000" w:rsidRPr="00000000" w14:paraId="0000004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Marsela Dišāna </w:t>
      </w:r>
      <w:r w:rsidDel="00000000" w:rsidR="00000000" w:rsidRPr="00000000">
        <w:rPr>
          <w:rFonts w:ascii="Times New Roman" w:cs="Times New Roman" w:eastAsia="Times New Roman" w:hAnsi="Times New Roman"/>
          <w:i w:val="1"/>
          <w:sz w:val="22"/>
          <w:szCs w:val="22"/>
          <w:rtl w:val="0"/>
        </w:rPr>
        <w:t xml:space="preserve">Strūklaka</w:t>
      </w: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2.8. Neoficiāli Latvijas scenogrāfijas skolu, kas attīstījusies vairāk nekā četrdesmit gadu garumā, dēvē par Andra Freiberga skolu. Freiberga “scenogrāfijas skola” un estētiskais virziens saistāms ar…</w:t>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minimālismu un eklektiku</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vizuālām metaformām un tēlainību</w:t>
      </w:r>
    </w:p>
    <w:p w:rsidR="00000000" w:rsidDel="00000000" w:rsidP="00000000" w:rsidRDefault="00000000" w:rsidRPr="00000000" w14:paraId="0000005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supremātismu</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reālisma dekonstrukciju</w:t>
      </w:r>
      <w:r w:rsidDel="00000000" w:rsidR="00000000" w:rsidRPr="00000000">
        <w:rPr>
          <w:rtl w:val="0"/>
        </w:rPr>
      </w:r>
    </w:p>
    <w:p w:rsidR="00000000" w:rsidDel="00000000" w:rsidP="00000000" w:rsidRDefault="00000000" w:rsidRPr="00000000" w14:paraId="00000056">
      <w:pPr>
        <w:spacing w:line="276" w:lineRule="auto"/>
        <w:ind w:left="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7">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8">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2.10. 2016. gadā iznāca </w:t>
      </w:r>
      <w:hyperlink r:id="rId7">
        <w:r w:rsidDel="00000000" w:rsidR="00000000" w:rsidRPr="00000000">
          <w:rPr>
            <w:rFonts w:ascii="Times New Roman" w:cs="Times New Roman" w:eastAsia="Times New Roman" w:hAnsi="Times New Roman"/>
            <w:sz w:val="22"/>
            <w:szCs w:val="22"/>
            <w:u w:val="single"/>
            <w:rtl w:val="0"/>
          </w:rPr>
          <w:t xml:space="preserve">Margaritas Ziedas grāmata </w:t>
        </w:r>
      </w:hyperlink>
      <w:r w:rsidDel="00000000" w:rsidR="00000000" w:rsidRPr="00000000">
        <w:rPr>
          <w:rFonts w:ascii="Times New Roman" w:cs="Times New Roman" w:eastAsia="Times New Roman" w:hAnsi="Times New Roman"/>
          <w:sz w:val="22"/>
          <w:szCs w:val="22"/>
          <w:rtl w:val="0"/>
        </w:rPr>
        <w:t xml:space="preserve">par Andri Freibergu, atzīmējot pērn iegūto Prāgas scenogrāfijas kvadriennāles specbalvu </w:t>
      </w:r>
      <w:r w:rsidDel="00000000" w:rsidR="00000000" w:rsidRPr="00000000">
        <w:rPr>
          <w:rFonts w:ascii="Times New Roman" w:cs="Times New Roman" w:eastAsia="Times New Roman" w:hAnsi="Times New Roman"/>
          <w:i w:val="1"/>
          <w:sz w:val="22"/>
          <w:szCs w:val="22"/>
          <w:rtl w:val="0"/>
        </w:rPr>
        <w:t xml:space="preserve">Scenogrāfijas pasniedzēja balva </w:t>
      </w:r>
      <w:r w:rsidDel="00000000" w:rsidR="00000000" w:rsidRPr="00000000">
        <w:rPr>
          <w:rFonts w:ascii="Times New Roman" w:cs="Times New Roman" w:eastAsia="Times New Roman" w:hAnsi="Times New Roman"/>
          <w:sz w:val="22"/>
          <w:szCs w:val="22"/>
          <w:rtl w:val="0"/>
        </w:rPr>
        <w:t xml:space="preserve">(</w:t>
      </w:r>
      <w:r w:rsidDel="00000000" w:rsidR="00000000" w:rsidRPr="00000000">
        <w:rPr>
          <w:rFonts w:ascii="Times New Roman" w:cs="Times New Roman" w:eastAsia="Times New Roman" w:hAnsi="Times New Roman"/>
          <w:i w:val="1"/>
          <w:sz w:val="22"/>
          <w:szCs w:val="22"/>
          <w:rtl w:val="0"/>
        </w:rPr>
        <w:t xml:space="preserve">Scenography Mentor Award</w:t>
      </w:r>
      <w:r w:rsidDel="00000000" w:rsidR="00000000" w:rsidRPr="00000000">
        <w:rPr>
          <w:rFonts w:ascii="Times New Roman" w:cs="Times New Roman" w:eastAsia="Times New Roman" w:hAnsi="Times New Roman"/>
          <w:sz w:val="22"/>
          <w:szCs w:val="22"/>
          <w:rtl w:val="0"/>
        </w:rPr>
        <w:t xml:space="preserve">). Šī balva tika…</w:t>
      </w:r>
    </w:p>
    <w:p w:rsidR="00000000" w:rsidDel="00000000" w:rsidP="00000000" w:rsidRDefault="00000000" w:rsidRPr="00000000" w14:paraId="00000059">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A">
      <w:pPr>
        <w:numPr>
          <w:ilvl w:val="0"/>
          <w:numId w:val="9"/>
        </w:numPr>
        <w:spacing w:line="276" w:lineRule="auto"/>
        <w:ind w:left="720" w:hanging="36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pasniegta pirmo reizi un iedibināta par godu Andrim Freibergam</w:t>
      </w:r>
    </w:p>
    <w:p w:rsidR="00000000" w:rsidDel="00000000" w:rsidP="00000000" w:rsidRDefault="00000000" w:rsidRPr="00000000" w14:paraId="0000005B">
      <w:pPr>
        <w:numPr>
          <w:ilvl w:val="0"/>
          <w:numId w:val="9"/>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veidota no kokles</w:t>
      </w:r>
      <w:r w:rsidDel="00000000" w:rsidR="00000000" w:rsidRPr="00000000">
        <w:rPr>
          <w:rtl w:val="0"/>
        </w:rPr>
      </w:r>
    </w:p>
    <w:p w:rsidR="00000000" w:rsidDel="00000000" w:rsidP="00000000" w:rsidRDefault="00000000" w:rsidRPr="00000000" w14:paraId="0000005C">
      <w:pPr>
        <w:numPr>
          <w:ilvl w:val="0"/>
          <w:numId w:val="9"/>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izveidota no metāla konstrukcijām, atzīmējot Māras Ķimeles </w:t>
      </w:r>
      <w:r w:rsidDel="00000000" w:rsidR="00000000" w:rsidRPr="00000000">
        <w:rPr>
          <w:rFonts w:ascii="Times New Roman" w:cs="Times New Roman" w:eastAsia="Times New Roman" w:hAnsi="Times New Roman"/>
          <w:i w:val="1"/>
          <w:sz w:val="22"/>
          <w:szCs w:val="22"/>
          <w:rtl w:val="0"/>
        </w:rPr>
        <w:t xml:space="preserve">Stikla zvērnīca </w:t>
      </w:r>
      <w:r w:rsidDel="00000000" w:rsidR="00000000" w:rsidRPr="00000000">
        <w:rPr>
          <w:rFonts w:ascii="Times New Roman" w:cs="Times New Roman" w:eastAsia="Times New Roman" w:hAnsi="Times New Roman"/>
          <w:sz w:val="22"/>
          <w:szCs w:val="22"/>
          <w:rtl w:val="0"/>
        </w:rPr>
        <w:t xml:space="preserve">(1969)</w:t>
      </w:r>
      <w:r w:rsidDel="00000000" w:rsidR="00000000" w:rsidRPr="00000000">
        <w:rPr>
          <w:rFonts w:ascii="Times New Roman" w:cs="Times New Roman" w:eastAsia="Times New Roman" w:hAnsi="Times New Roman"/>
          <w:i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revolucionāro</w:t>
      </w:r>
      <w:r w:rsidDel="00000000" w:rsidR="00000000" w:rsidRPr="00000000">
        <w:rPr>
          <w:rFonts w:ascii="Times New Roman" w:cs="Times New Roman" w:eastAsia="Times New Roman" w:hAnsi="Times New Roman"/>
          <w:i w:val="1"/>
          <w:sz w:val="22"/>
          <w:szCs w:val="22"/>
          <w:rtl w:val="0"/>
        </w:rPr>
        <w:t xml:space="preserve"> </w:t>
      </w:r>
      <w:r w:rsidDel="00000000" w:rsidR="00000000" w:rsidRPr="00000000">
        <w:rPr>
          <w:rFonts w:ascii="Times New Roman" w:cs="Times New Roman" w:eastAsia="Times New Roman" w:hAnsi="Times New Roman"/>
          <w:sz w:val="22"/>
          <w:szCs w:val="22"/>
          <w:rtl w:val="0"/>
        </w:rPr>
        <w:t xml:space="preserve">iestudējumu, kuram scenogrāfiju veidoja Andris Freibergs</w:t>
      </w:r>
      <w:r w:rsidDel="00000000" w:rsidR="00000000" w:rsidRPr="00000000">
        <w:rPr>
          <w:rtl w:val="0"/>
        </w:rPr>
      </w:r>
    </w:p>
    <w:p w:rsidR="00000000" w:rsidDel="00000000" w:rsidP="00000000" w:rsidRDefault="00000000" w:rsidRPr="00000000" w14:paraId="0000005D">
      <w:pPr>
        <w:numPr>
          <w:ilvl w:val="0"/>
          <w:numId w:val="9"/>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pazaudēta lidostā Prāgā </w:t>
      </w:r>
      <w:r w:rsidDel="00000000" w:rsidR="00000000" w:rsidRPr="00000000">
        <w:rPr>
          <w:rtl w:val="0"/>
        </w:rPr>
      </w:r>
    </w:p>
    <w:p w:rsidR="00000000" w:rsidDel="00000000" w:rsidP="00000000" w:rsidRDefault="00000000" w:rsidRPr="00000000" w14:paraId="0000005E">
      <w:pPr>
        <w:spacing w:line="276" w:lineRule="auto"/>
        <w:ind w:left="72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right="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0">
      <w:pPr>
        <w:spacing w:line="276" w:lineRule="auto"/>
        <w:ind w:left="0" w:firstLine="0"/>
        <w:jc w:val="both"/>
        <w:rPr>
          <w:rFonts w:ascii="Times New Roman" w:cs="Times New Roman" w:eastAsia="Times New Roman" w:hAnsi="Times New Roman"/>
          <w:b w:val="1"/>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061">
      <w:pPr>
        <w:spacing w:line="276" w:lineRule="auto"/>
        <w:ind w:left="0" w:firstLine="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3. Tēlveide. Jautājumi diskusijai par filmas tematiem un estētiku, veidojot dokumentālo animāciju</w:t>
      </w:r>
    </w:p>
    <w:p w:rsidR="00000000" w:rsidDel="00000000" w:rsidP="00000000" w:rsidRDefault="00000000" w:rsidRPr="00000000" w14:paraId="00000062">
      <w:pPr>
        <w:spacing w:line="276" w:lineRule="auto"/>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63">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Laiks:</w:t>
      </w:r>
      <w:r w:rsidDel="00000000" w:rsidR="00000000" w:rsidRPr="00000000">
        <w:rPr>
          <w:rFonts w:ascii="Times New Roman" w:cs="Times New Roman" w:eastAsia="Times New Roman" w:hAnsi="Times New Roman"/>
          <w:sz w:val="22"/>
          <w:szCs w:val="22"/>
          <w:rtl w:val="0"/>
        </w:rPr>
        <w:t xml:space="preserve"> 15 min. </w:t>
      </w:r>
    </w:p>
    <w:p w:rsidR="00000000" w:rsidDel="00000000" w:rsidP="00000000" w:rsidRDefault="00000000" w:rsidRPr="00000000" w14:paraId="00000064">
      <w:pPr>
        <w:spacing w:line="276"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Mācību priekšmeti:</w:t>
      </w:r>
      <w:r w:rsidDel="00000000" w:rsidR="00000000" w:rsidRPr="00000000">
        <w:rPr>
          <w:rFonts w:ascii="Times New Roman" w:cs="Times New Roman" w:eastAsia="Times New Roman" w:hAnsi="Times New Roman"/>
          <w:sz w:val="22"/>
          <w:szCs w:val="22"/>
          <w:rtl w:val="0"/>
        </w:rPr>
        <w:t xml:space="preserve"> literatūra, kultūra un māksla, kultūrvēsture, vizuālā māksla</w:t>
      </w:r>
      <w:r w:rsidDel="00000000" w:rsidR="00000000" w:rsidRPr="00000000">
        <w:rPr>
          <w:rtl w:val="0"/>
        </w:rPr>
      </w:r>
    </w:p>
    <w:p w:rsidR="00000000" w:rsidDel="00000000" w:rsidP="00000000" w:rsidRDefault="00000000" w:rsidRPr="00000000" w14:paraId="00000065">
      <w:pPr>
        <w:spacing w:line="276"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Atslēgvārdi:</w:t>
      </w:r>
      <w:r w:rsidDel="00000000" w:rsidR="00000000" w:rsidRPr="00000000">
        <w:rPr>
          <w:rFonts w:ascii="Times New Roman" w:cs="Times New Roman" w:eastAsia="Times New Roman" w:hAnsi="Times New Roman"/>
          <w:sz w:val="22"/>
          <w:szCs w:val="22"/>
          <w:rtl w:val="0"/>
        </w:rPr>
        <w:t xml:space="preserve"> Latvijas teātris, vizuālā māksla, tēlotājmāksla, audiovizuālā māksla, portrets</w:t>
      </w:r>
      <w:r w:rsidDel="00000000" w:rsidR="00000000" w:rsidRPr="00000000">
        <w:rPr>
          <w:rtl w:val="0"/>
        </w:rPr>
      </w:r>
    </w:p>
    <w:p w:rsidR="00000000" w:rsidDel="00000000" w:rsidP="00000000" w:rsidRDefault="00000000" w:rsidRPr="00000000" w14:paraId="00000066">
      <w:pPr>
        <w:spacing w:line="276" w:lineRule="auto"/>
        <w:jc w:val="both"/>
        <w:rPr>
          <w:rFonts w:ascii="Times New Roman" w:cs="Times New Roman" w:eastAsia="Times New Roman" w:hAnsi="Times New Roman"/>
          <w:b w:val="1"/>
          <w:sz w:val="22"/>
          <w:szCs w:val="22"/>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3.1. Kas ir portrets?</w:t>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3.2. Ar ko kino kontekstā portretfilma atšķiras no portreta vizuālajā mākslā?</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3.3. Par kuru mākslnieku tu labprāt veidotu portretu? Kāpēc un kādā mākslas formātā (kino, teātra izrāde, fotogrāfija u.c.)?</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3.4. Salīdzinot ar filmu </w:t>
      </w:r>
      <w:r w:rsidDel="00000000" w:rsidR="00000000" w:rsidRPr="00000000">
        <w:rPr>
          <w:rFonts w:ascii="Times New Roman" w:cs="Times New Roman" w:eastAsia="Times New Roman" w:hAnsi="Times New Roman"/>
          <w:i w:val="1"/>
          <w:sz w:val="22"/>
          <w:szCs w:val="22"/>
          <w:rtl w:val="0"/>
        </w:rPr>
        <w:t xml:space="preserve">Pasaka par tukšo telpu, </w:t>
      </w:r>
      <w:r w:rsidDel="00000000" w:rsidR="00000000" w:rsidRPr="00000000">
        <w:rPr>
          <w:rFonts w:ascii="Times New Roman" w:cs="Times New Roman" w:eastAsia="Times New Roman" w:hAnsi="Times New Roman"/>
          <w:sz w:val="22"/>
          <w:szCs w:val="22"/>
          <w:rtl w:val="0"/>
        </w:rPr>
        <w:t xml:space="preserve">ko tu filmā ietvertu: kādu biogrāfijas informāciju, portretējamās personības iezīmes, sasniegumus u.tml.? </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3.5. Izstāsti citiem par savu ieceri.</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4. Radošais uzdevums</w:t>
      </w:r>
      <w:r w:rsidDel="00000000" w:rsidR="00000000" w:rsidRPr="00000000">
        <w:rPr>
          <w:rFonts w:ascii="Times New Roman" w:cs="Times New Roman" w:eastAsia="Times New Roman" w:hAnsi="Times New Roman"/>
          <w:sz w:val="22"/>
          <w:szCs w:val="22"/>
          <w:rtl w:val="0"/>
        </w:rPr>
        <w:t xml:space="preserve"> </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0">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Laiks:</w:t>
      </w:r>
      <w:r w:rsidDel="00000000" w:rsidR="00000000" w:rsidRPr="00000000">
        <w:rPr>
          <w:rFonts w:ascii="Times New Roman" w:cs="Times New Roman" w:eastAsia="Times New Roman" w:hAnsi="Times New Roman"/>
          <w:sz w:val="22"/>
          <w:szCs w:val="22"/>
          <w:rtl w:val="0"/>
        </w:rPr>
        <w:t xml:space="preserve"> 30 min.</w:t>
      </w:r>
    </w:p>
    <w:p w:rsidR="00000000" w:rsidDel="00000000" w:rsidP="00000000" w:rsidRDefault="00000000" w:rsidRPr="00000000" w14:paraId="00000071">
      <w:pPr>
        <w:spacing w:line="276" w:lineRule="auto"/>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Mācību priekšmeti:</w:t>
      </w:r>
      <w:r w:rsidDel="00000000" w:rsidR="00000000" w:rsidRPr="00000000">
        <w:rPr>
          <w:rFonts w:ascii="Times New Roman" w:cs="Times New Roman" w:eastAsia="Times New Roman" w:hAnsi="Times New Roman"/>
          <w:sz w:val="22"/>
          <w:szCs w:val="22"/>
          <w:rtl w:val="0"/>
        </w:rPr>
        <w:t xml:space="preserve"> mūzika, vizuālā māksla</w:t>
      </w:r>
      <w:r w:rsidDel="00000000" w:rsidR="00000000" w:rsidRPr="00000000">
        <w:rPr>
          <w:rtl w:val="0"/>
        </w:rPr>
      </w:r>
    </w:p>
    <w:p w:rsidR="00000000" w:rsidDel="00000000" w:rsidP="00000000" w:rsidRDefault="00000000" w:rsidRPr="00000000" w14:paraId="00000072">
      <w:pPr>
        <w:spacing w:line="276" w:lineRule="auto"/>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b w:val="1"/>
          <w:sz w:val="22"/>
          <w:szCs w:val="22"/>
          <w:rtl w:val="0"/>
        </w:rPr>
        <w:t xml:space="preserve">Atslēgvārdi:</w:t>
      </w:r>
      <w:r w:rsidDel="00000000" w:rsidR="00000000" w:rsidRPr="00000000">
        <w:rPr>
          <w:rFonts w:ascii="Times New Roman" w:cs="Times New Roman" w:eastAsia="Times New Roman" w:hAnsi="Times New Roman"/>
          <w:sz w:val="22"/>
          <w:szCs w:val="22"/>
          <w:rtl w:val="0"/>
        </w:rPr>
        <w:t xml:space="preserve"> Latvijas skatuves māksla, balets, vizuālā māksla, tēlotājmāksla, </w:t>
      </w:r>
    </w:p>
    <w:p w:rsidR="00000000" w:rsidDel="00000000" w:rsidP="00000000" w:rsidRDefault="00000000" w:rsidRPr="00000000" w14:paraId="00000073">
      <w:pPr>
        <w:spacing w:line="276" w:lineRule="auto"/>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Andris Freibergs veidojis scenogrāfiju laikmetīgā baleta izrādei </w:t>
      </w:r>
      <w:r w:rsidDel="00000000" w:rsidR="00000000" w:rsidRPr="00000000">
        <w:rPr>
          <w:rFonts w:ascii="Times New Roman" w:cs="Times New Roman" w:eastAsia="Times New Roman" w:hAnsi="Times New Roman"/>
          <w:i w:val="1"/>
          <w:sz w:val="22"/>
          <w:szCs w:val="22"/>
          <w:rtl w:val="0"/>
        </w:rPr>
        <w:t xml:space="preserve">(Ne)stāsti man pasakas </w:t>
      </w:r>
      <w:r w:rsidDel="00000000" w:rsidR="00000000" w:rsidRPr="00000000">
        <w:rPr>
          <w:rFonts w:ascii="Times New Roman" w:cs="Times New Roman" w:eastAsia="Times New Roman" w:hAnsi="Times New Roman"/>
          <w:sz w:val="22"/>
          <w:szCs w:val="22"/>
          <w:rtl w:val="0"/>
        </w:rPr>
        <w:t xml:space="preserve">(2019) Latvijas Nacionālajā operā un baletā. </w:t>
      </w:r>
      <w:hyperlink r:id="rId8">
        <w:r w:rsidDel="00000000" w:rsidR="00000000" w:rsidRPr="00000000">
          <w:rPr>
            <w:rFonts w:ascii="Times New Roman" w:cs="Times New Roman" w:eastAsia="Times New Roman" w:hAnsi="Times New Roman"/>
            <w:sz w:val="22"/>
            <w:szCs w:val="22"/>
            <w:u w:val="single"/>
            <w:rtl w:val="0"/>
          </w:rPr>
          <w:t xml:space="preserve">Noklausies baleta svītu šim iestudējumam</w:t>
        </w:r>
      </w:hyperlink>
      <w:r w:rsidDel="00000000" w:rsidR="00000000" w:rsidRPr="00000000">
        <w:rPr>
          <w:rFonts w:ascii="Times New Roman" w:cs="Times New Roman" w:eastAsia="Times New Roman" w:hAnsi="Times New Roman"/>
          <w:sz w:val="22"/>
          <w:szCs w:val="22"/>
          <w:rtl w:val="0"/>
        </w:rPr>
        <w:t xml:space="preserve">, cenšoties vizualizēt skatuves aptuveno iekārtojumu, spējot izskaidrot vēstījumu un konceptu. </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Izmanto jebkurus palīglīdzekļus un priekšmetus, veidojot skatuves vai baletas norises telpu, tās māksliniecisko noformējumu. Prezentē paveikto klasē un spēj pamatot savu ieceri un tās realizāciju.</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b w:val="1"/>
          <w:sz w:val="22"/>
          <w:szCs w:val="22"/>
        </w:rPr>
      </w:pPr>
      <w:r w:rsidDel="00000000" w:rsidR="00000000" w:rsidRPr="00000000">
        <w:rPr>
          <w:rFonts w:ascii="Times New Roman" w:cs="Times New Roman" w:eastAsia="Times New Roman" w:hAnsi="Times New Roman"/>
          <w:b w:val="1"/>
          <w:sz w:val="22"/>
          <w:szCs w:val="22"/>
          <w:rtl w:val="0"/>
        </w:rPr>
        <w:t xml:space="preserve">Izmantotā literatūra un avoti</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7C">
      <w:pPr>
        <w:numPr>
          <w:ilvl w:val="0"/>
          <w:numId w:val="12"/>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Andra Freiberga mājaslapa. Pieejams: </w:t>
      </w:r>
      <w:hyperlink r:id="rId9">
        <w:r w:rsidDel="00000000" w:rsidR="00000000" w:rsidRPr="00000000">
          <w:rPr>
            <w:rFonts w:ascii="Times New Roman" w:cs="Times New Roman" w:eastAsia="Times New Roman" w:hAnsi="Times New Roman"/>
            <w:sz w:val="22"/>
            <w:szCs w:val="22"/>
            <w:u w:val="single"/>
            <w:rtl w:val="0"/>
          </w:rPr>
          <w:t xml:space="preserve">http://andrisfreibergs.com/lv/</w:t>
        </w:r>
      </w:hyperlink>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p w:rsidR="00000000" w:rsidDel="00000000" w:rsidP="00000000" w:rsidRDefault="00000000" w:rsidRPr="00000000" w14:paraId="0000007D">
      <w:pPr>
        <w:numPr>
          <w:ilvl w:val="0"/>
          <w:numId w:val="12"/>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Naumanis, Normunds (2013). </w:t>
      </w:r>
      <w:r w:rsidDel="00000000" w:rsidR="00000000" w:rsidRPr="00000000">
        <w:rPr>
          <w:rFonts w:ascii="Times New Roman" w:cs="Times New Roman" w:eastAsia="Times New Roman" w:hAnsi="Times New Roman"/>
          <w:i w:val="1"/>
          <w:sz w:val="22"/>
          <w:szCs w:val="22"/>
          <w:rtl w:val="0"/>
        </w:rPr>
        <w:t xml:space="preserve">Neesmu noformētāja kungs</w:t>
      </w:r>
      <w:r w:rsidDel="00000000" w:rsidR="00000000" w:rsidRPr="00000000">
        <w:rPr>
          <w:rFonts w:ascii="Times New Roman" w:cs="Times New Roman" w:eastAsia="Times New Roman" w:hAnsi="Times New Roman"/>
          <w:sz w:val="22"/>
          <w:szCs w:val="22"/>
          <w:rtl w:val="0"/>
        </w:rPr>
        <w:t xml:space="preserve">. Intervija ar Andrs Freibergu. Pieejams: </w:t>
      </w:r>
    </w:p>
    <w:p w:rsidR="00000000" w:rsidDel="00000000" w:rsidP="00000000" w:rsidRDefault="00000000" w:rsidRPr="00000000" w14:paraId="0000007E">
      <w:pPr>
        <w:numPr>
          <w:ilvl w:val="0"/>
          <w:numId w:val="12"/>
        </w:numPr>
        <w:spacing w:line="276" w:lineRule="auto"/>
        <w:ind w:left="720" w:hanging="360"/>
        <w:jc w:val="both"/>
        <w:rPr>
          <w:rFonts w:ascii="Times New Roman" w:cs="Times New Roman" w:eastAsia="Times New Roman" w:hAnsi="Times New Roman"/>
          <w:sz w:val="22"/>
          <w:szCs w:val="22"/>
        </w:rPr>
      </w:pPr>
      <w:hyperlink r:id="rId10">
        <w:r w:rsidDel="00000000" w:rsidR="00000000" w:rsidRPr="00000000">
          <w:rPr>
            <w:rFonts w:ascii="Times New Roman" w:cs="Times New Roman" w:eastAsia="Times New Roman" w:hAnsi="Times New Roman"/>
            <w:sz w:val="22"/>
            <w:szCs w:val="22"/>
            <w:u w:val="single"/>
            <w:rtl w:val="0"/>
          </w:rPr>
          <w:t xml:space="preserve">https://www.diena.lv/raksts/kd/intervijas/andris-freibergs-neesmu-noformetaja-kungs-14032617</w:t>
        </w:r>
      </w:hyperlink>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p w:rsidR="00000000" w:rsidDel="00000000" w:rsidP="00000000" w:rsidRDefault="00000000" w:rsidRPr="00000000" w14:paraId="0000007F">
      <w:pPr>
        <w:numPr>
          <w:ilvl w:val="0"/>
          <w:numId w:val="12"/>
        </w:numPr>
        <w:spacing w:line="276" w:lineRule="auto"/>
        <w:ind w:left="720" w:hanging="360"/>
        <w:jc w:val="both"/>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Zieda, Margarita (2015). </w:t>
      </w:r>
      <w:r w:rsidDel="00000000" w:rsidR="00000000" w:rsidRPr="00000000">
        <w:rPr>
          <w:rFonts w:ascii="Times New Roman" w:cs="Times New Roman" w:eastAsia="Times New Roman" w:hAnsi="Times New Roman"/>
          <w:i w:val="1"/>
          <w:sz w:val="22"/>
          <w:szCs w:val="22"/>
          <w:rtl w:val="0"/>
        </w:rPr>
        <w:t xml:space="preserve">Andris Freibergs</w:t>
      </w:r>
      <w:r w:rsidDel="00000000" w:rsidR="00000000" w:rsidRPr="00000000">
        <w:rPr>
          <w:rFonts w:ascii="Times New Roman" w:cs="Times New Roman" w:eastAsia="Times New Roman" w:hAnsi="Times New Roman"/>
          <w:sz w:val="22"/>
          <w:szCs w:val="22"/>
          <w:rtl w:val="0"/>
        </w:rPr>
        <w:t xml:space="preserve">. Rīga: Neputns. </w:t>
      </w:r>
    </w:p>
    <w:p w:rsidR="00000000" w:rsidDel="00000000" w:rsidP="00000000" w:rsidRDefault="00000000" w:rsidRPr="00000000" w14:paraId="00000080">
      <w:pPr>
        <w:ind w:left="720" w:firstLine="0"/>
        <w:jc w:val="both"/>
        <w:rPr>
          <w:rFonts w:ascii="Times New Roman" w:cs="Times New Roman" w:eastAsia="Times New Roman" w:hAnsi="Times New Roman"/>
        </w:rPr>
      </w:pPr>
      <w:r w:rsidDel="00000000" w:rsidR="00000000" w:rsidRPr="00000000">
        <w:rPr>
          <w:rtl w:val="0"/>
        </w:rPr>
      </w:r>
    </w:p>
    <w:sectPr>
      <w:footerReference r:id="rId11" w:type="default"/>
      <w:pgSz w:h="16838" w:w="11906" w:orient="portrait"/>
      <w:pgMar w:bottom="806.5748031496071"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1">
    <w:pPr>
      <w:jc w:val="right"/>
      <w:rPr>
        <w:rFonts w:ascii="Times New Roman" w:cs="Times New Roman" w:eastAsia="Times New Roman" w:hAnsi="Times New Roman"/>
      </w:rPr>
    </w:pPr>
    <w:r w:rsidDel="00000000" w:rsidR="00000000" w:rsidRPr="00000000">
      <w:rPr>
        <w:rFonts w:ascii="Times New Roman" w:cs="Times New Roman" w:eastAsia="Times New Roman" w:hAnsi="Times New Roman"/>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lowerLetter"/>
      <w:lvlText w:val="%1)"/>
      <w:lvlJc w:val="left"/>
      <w:pPr>
        <w:ind w:left="720" w:hanging="360"/>
      </w:pPr>
      <w:rPr>
        <w:i w:val="0"/>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lvl w:ilvl="0">
      <w:start w:val="1"/>
      <w:numFmt w:val="lowerLetter"/>
      <w:lvlText w:val="%1)"/>
      <w:lvlJc w:val="left"/>
      <w:pPr>
        <w:ind w:left="720" w:hanging="360"/>
      </w:pPr>
      <w:rPr>
        <w:rFonts w:ascii="Times New Roman" w:cs="Times New Roman" w:eastAsia="Times New Roman" w:hAnsi="Times New Roman"/>
        <w:b w:val="0"/>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lv-LV"/>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970655"/>
    <w:pPr>
      <w:ind w:left="720"/>
      <w:contextualSpacing w:val="1"/>
    </w:pPr>
  </w:style>
  <w:style w:type="character" w:styleId="Hyperlink">
    <w:name w:val="Hyperlink"/>
    <w:basedOn w:val="DefaultParagraphFont"/>
    <w:uiPriority w:val="99"/>
    <w:unhideWhenUsed w:val="1"/>
    <w:rsid w:val="00D37B77"/>
    <w:rPr>
      <w:color w:val="0563c1" w:themeColor="hyperlink"/>
      <w:u w:val="single"/>
    </w:rPr>
  </w:style>
  <w:style w:type="character" w:styleId="UnresolvedMention">
    <w:name w:val="Unresolved Mention"/>
    <w:basedOn w:val="DefaultParagraphFont"/>
    <w:uiPriority w:val="99"/>
    <w:semiHidden w:val="1"/>
    <w:unhideWhenUsed w:val="1"/>
    <w:rsid w:val="00D37B77"/>
    <w:rPr>
      <w:color w:val="605e5c"/>
      <w:shd w:color="auto" w:fill="e1dfdd" w:val="clear"/>
    </w:rPr>
  </w:style>
  <w:style w:type="character" w:styleId="apple-converted-space" w:customStyle="1">
    <w:name w:val="apple-converted-space"/>
    <w:basedOn w:val="DefaultParagraphFont"/>
    <w:rsid w:val="00CF52AA"/>
  </w:style>
  <w:style w:type="character" w:styleId="Emphasis">
    <w:name w:val="Emphasis"/>
    <w:basedOn w:val="DefaultParagraphFont"/>
    <w:uiPriority w:val="20"/>
    <w:qFormat w:val="1"/>
    <w:rsid w:val="001737A2"/>
    <w:rPr>
      <w:i w:val="1"/>
      <w:i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yperlink" Target="https://www.diena.lv/raksts/kd/intervijas/andris-freibergs-neesmu-noformetaja-kungs-14032617" TargetMode="External"/><Relationship Id="rId9" Type="http://schemas.openxmlformats.org/officeDocument/2006/relationships/hyperlink" Target="http://andrisfreibergs.com/l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youtube.com/watch?v=1w5nZ6UE5H0" TargetMode="External"/><Relationship Id="rId8" Type="http://schemas.openxmlformats.org/officeDocument/2006/relationships/hyperlink" Target="https://www.youtube.com/watch?v=o5_UHjYWKX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JeTHHZ2lKpzX2dwaiCtOQqAtOQ==">CgMxLjA4AHIhMUJoR3M3VHQwWm5uZFdYOXRGaGhsdHZFV3ljY3JoWGha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2022-04-01T06:53:00Z</dcterms:created>
  <dc:creator>Dārta Ceriņa</dc:creator>
</cp:coreProperties>
</file>